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CB" w:rsidRDefault="00CC6BCB" w:rsidP="00CC6BCB">
      <w:pPr>
        <w:pStyle w:val="c5"/>
        <w:shd w:val="clear" w:color="auto" w:fill="FFFFFF"/>
        <w:spacing w:before="0" w:beforeAutospacing="0" w:after="0" w:afterAutospacing="0"/>
        <w:rPr>
          <w:rFonts w:ascii="Calibri" w:hAnsi="Calibri" w:cs="Calibri"/>
          <w:color w:val="000000"/>
          <w:sz w:val="22"/>
          <w:szCs w:val="22"/>
        </w:rPr>
      </w:pPr>
      <w:bookmarkStart w:id="0" w:name="_GoBack"/>
      <w:r>
        <w:rPr>
          <w:rStyle w:val="c6"/>
          <w:b/>
          <w:bCs/>
          <w:color w:val="FF0066"/>
          <w:sz w:val="44"/>
          <w:szCs w:val="44"/>
        </w:rPr>
        <w:t>Основные правила поведения детей на улице. </w:t>
      </w:r>
    </w:p>
    <w:bookmarkEnd w:id="0"/>
    <w:p w:rsidR="00CC6BCB" w:rsidRDefault="00CC6BCB" w:rsidP="00CC6BCB">
      <w:pPr>
        <w:pStyle w:val="c5"/>
        <w:shd w:val="clear" w:color="auto" w:fill="FFFFFF"/>
        <w:spacing w:before="0" w:beforeAutospacing="0" w:after="0" w:afterAutospacing="0"/>
        <w:rPr>
          <w:rFonts w:ascii="Calibri" w:hAnsi="Calibri" w:cs="Calibri"/>
          <w:color w:val="000000"/>
          <w:sz w:val="22"/>
          <w:szCs w:val="22"/>
        </w:rPr>
      </w:pPr>
      <w:r>
        <w:rPr>
          <w:rStyle w:val="c8"/>
          <w:b/>
          <w:bCs/>
          <w:color w:val="FF0066"/>
          <w:sz w:val="28"/>
          <w:szCs w:val="28"/>
        </w:rPr>
        <w:t>Рекомендации для родителей.</w:t>
      </w:r>
    </w:p>
    <w:p w:rsidR="00CC6BCB" w:rsidRDefault="00CC6BCB" w:rsidP="00CC6BCB">
      <w:pPr>
        <w:pStyle w:val="c5"/>
        <w:shd w:val="clear" w:color="auto" w:fill="FFFFFF"/>
        <w:spacing w:before="0" w:beforeAutospacing="0" w:after="0" w:afterAutospacing="0"/>
        <w:rPr>
          <w:rFonts w:ascii="Calibri" w:hAnsi="Calibri" w:cs="Calibri"/>
          <w:color w:val="000000"/>
          <w:sz w:val="22"/>
          <w:szCs w:val="22"/>
        </w:rPr>
      </w:pPr>
      <w:r>
        <w:rPr>
          <w:rStyle w:val="c2"/>
          <w:color w:val="222222"/>
        </w:rPr>
        <w:t>Каждый ребенок должен уметь определять опасные ситуации и знать не только меры предосторожности, но и как справляться с каждым конкретным случаем, когда есть угроза его здоровью или даже жизни.</w:t>
      </w:r>
    </w:p>
    <w:p w:rsidR="00CC6BCB" w:rsidRDefault="00CC6BCB" w:rsidP="00CC6BCB">
      <w:pPr>
        <w:pStyle w:val="c5"/>
        <w:shd w:val="clear" w:color="auto" w:fill="FFFFFF"/>
        <w:spacing w:before="0" w:beforeAutospacing="0" w:after="0" w:afterAutospacing="0"/>
        <w:rPr>
          <w:rFonts w:ascii="Calibri" w:hAnsi="Calibri" w:cs="Calibri"/>
          <w:color w:val="000000"/>
          <w:sz w:val="22"/>
          <w:szCs w:val="22"/>
        </w:rPr>
      </w:pPr>
      <w:r>
        <w:rPr>
          <w:rStyle w:val="c0"/>
          <w:color w:val="000000"/>
        </w:rPr>
        <w:t>Соблюдая правила безопасности,  ребенок сможет принять самое правильное решение в сложной ситуации и избежать встречи с неприятностями.</w:t>
      </w:r>
    </w:p>
    <w:p w:rsidR="00CC6BCB" w:rsidRDefault="00CC6BCB" w:rsidP="00CC6BCB">
      <w:pPr>
        <w:pStyle w:val="c7"/>
        <w:shd w:val="clear" w:color="auto" w:fill="FFFFFF"/>
        <w:spacing w:before="0" w:beforeAutospacing="0" w:after="0" w:afterAutospacing="0"/>
        <w:rPr>
          <w:rFonts w:ascii="Calibri" w:hAnsi="Calibri" w:cs="Calibri"/>
          <w:color w:val="000000"/>
          <w:sz w:val="22"/>
          <w:szCs w:val="22"/>
        </w:rPr>
      </w:pPr>
      <w:r>
        <w:rPr>
          <w:rStyle w:val="c2"/>
          <w:color w:val="222222"/>
        </w:rPr>
        <w:t> </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4"/>
          <w:b/>
          <w:bCs/>
          <w:color w:val="FF0050"/>
        </w:rPr>
        <w:t>Для этого нужно ребенку навсегда усвоить «Правила четырех «не»:</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1.</w:t>
      </w:r>
      <w:r>
        <w:rPr>
          <w:rStyle w:val="c2"/>
          <w:color w:val="222222"/>
        </w:rPr>
        <w:t> Не разговаривай с незнакомцами и не впускай их в дом;</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2.</w:t>
      </w:r>
      <w:r>
        <w:rPr>
          <w:rStyle w:val="c2"/>
          <w:color w:val="222222"/>
        </w:rPr>
        <w:t> Не заходи с ними в лифт или подъезд;</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3.</w:t>
      </w:r>
      <w:r>
        <w:rPr>
          <w:rStyle w:val="c2"/>
          <w:color w:val="222222"/>
        </w:rPr>
        <w:t> Не садись в машину к незнакомцам;</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4.</w:t>
      </w:r>
      <w:r>
        <w:rPr>
          <w:rStyle w:val="c2"/>
          <w:color w:val="222222"/>
        </w:rPr>
        <w:t> Не задерживайся на улице, особенно с наступлением темноты.</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2"/>
          <w:color w:val="222222"/>
        </w:rPr>
        <w:t>Очень важно объяснить ребенку, что </w:t>
      </w:r>
      <w:r>
        <w:rPr>
          <w:rStyle w:val="c4"/>
          <w:b/>
          <w:bCs/>
          <w:color w:val="FF0050"/>
        </w:rPr>
        <w:t>незнакомец – это любой человек, которого не знает сам ребенок.</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CC6BCB" w:rsidRDefault="00CC6BCB" w:rsidP="00CC6BCB">
      <w:pPr>
        <w:pStyle w:val="c9"/>
        <w:shd w:val="clear" w:color="auto" w:fill="FFFFFF"/>
        <w:spacing w:before="0" w:beforeAutospacing="0" w:after="0" w:afterAutospacing="0"/>
        <w:rPr>
          <w:rFonts w:ascii="Calibri" w:hAnsi="Calibri" w:cs="Calibri"/>
          <w:color w:val="000000"/>
          <w:sz w:val="22"/>
          <w:szCs w:val="22"/>
        </w:rPr>
      </w:pPr>
      <w:r>
        <w:rPr>
          <w:rStyle w:val="c4"/>
          <w:b/>
          <w:bCs/>
          <w:color w:val="FF0050"/>
        </w:rPr>
        <w:t>НА УЛИЦЕ:</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Если необходимо пройти в темное время суток, постарайся идти вместе с людьми. Переходи улицу по подземному переходу в группе людей.</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Не ходи в отдаленные и безлюдные места, не играй на стройках и в заброшенных домах.</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Если показалось, что кто-то тебя преследует, необходимо незамедлительно проследовать в людное место, обратиться к взрослому.</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Увидев впереди шумную компанию или пьяного, перейди на другую сторону улицы или измени маршрут, при этом не следует вступать в конфликты.</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Ни в коем случае не садись в машину, чтобы показать дорогу, магазин, аптеку, не выполняй никакие просьбы водителя.</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Идя вдоль дороги, выбирай маршрут так, чтобы идти навстречу транспорту.</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Если незнакомец просит пойти с ним и позвонить в квартиру, потому что ему не открывают, а тебе откроют – не ходи!</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4"/>
          <w:b/>
          <w:bCs/>
          <w:color w:val="FF0050"/>
        </w:rPr>
        <w:t>В ПОДЪЕЗДЕ: </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Если незнакомец уже находится в подъезде, сразу же выйди на улицу и дождись, когда в подъезд войдет кто-то из взрослых жильцов дома.</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Входи в лифт, только убедившись, что на площадке нет постороннего, который может зайти за тобой в кабину.</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4"/>
          <w:b/>
          <w:bCs/>
          <w:color w:val="FF0050"/>
        </w:rPr>
        <w:t>ДОМА:</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Покидая квартиру, посмотри в глазок. Если на лестничной площадке есть люди, подожди, пока они уйдут.</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Прежде чем открывать ключом входную дверь, убедись, что поблизости никого нет.</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4"/>
          <w:b/>
          <w:bCs/>
          <w:color w:val="FF0050"/>
        </w:rPr>
        <w:t>КАК ВЕСТИ СЕБЯ В ГОРОДЕ: дорога, наземный транспорт:</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lastRenderedPageBreak/>
        <w:t>-</w:t>
      </w:r>
      <w:r>
        <w:rPr>
          <w:rStyle w:val="c2"/>
          <w:color w:val="222222"/>
        </w:rPr>
        <w:t> Улицу надо переходить только на зеленый сигнал светофора или по «зебре» - белым полоскам на асфальте</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Самым безопасным для перехода улицы является подземный переход</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Несмотря на то, что есть правило – переходить автобус  сзади, а трамвай – спереди, лучше дождитесь, когда они отъедут, и после этого переходите улицу по пешеходному переходу</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Старайтесь не выходить на дорогу из-за припаркованных автомобилей – они закрывают обзор</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Никогда не пытайтесь «перегнать» автомобиль, дождитесь, пока машины проедут или остановятся на светофоре или перед «зеброй»</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Переходить дорогу нужно тогда, когда свободы обе полосы. А если вы все же оказались на разделительной полосе – не дергайтесь вперед или назад, дождитесь, пока машины проедут</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Научитесь понимать сигналы автомобиля – гудок, сирену, «</w:t>
      </w:r>
      <w:proofErr w:type="spellStart"/>
      <w:r>
        <w:rPr>
          <w:rStyle w:val="c2"/>
          <w:color w:val="222222"/>
        </w:rPr>
        <w:t>поворотники</w:t>
      </w:r>
      <w:proofErr w:type="spellEnd"/>
      <w:r>
        <w:rPr>
          <w:rStyle w:val="c2"/>
          <w:color w:val="222222"/>
        </w:rPr>
        <w:t>». Они подскажут, как складывается дорожная ситуация и какие маневры собираются делать автомобили</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Ждите общественный транспорт только на специальных остановках, не ближе 1 м от проезжей части</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Садитесь в транспорт, только дождавшись его полной остановки</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Старайтесь не стоять у дверей и тем более не облокачиваться на них</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Готовьтесь к выходу заранее и выходите только после полной остановки</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Стоять на эскалаторе нужно справа, проходить (но не бежать!) слева, при этом рука должна лежать на поручне</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222222"/>
        </w:rPr>
        <w:t>-</w:t>
      </w:r>
      <w:r>
        <w:rPr>
          <w:rStyle w:val="c2"/>
          <w:color w:val="222222"/>
        </w:rPr>
        <w:t> В ожидании поезда стойте подальше от края платформы, а не стремиться пролезть в первые ряды. Толпа, наседая, может случайно столкнуть на рельсы или в проем между вагонами</w:t>
      </w:r>
    </w:p>
    <w:p w:rsidR="00CC6BCB" w:rsidRDefault="00CC6BCB" w:rsidP="00CC6BCB">
      <w:pPr>
        <w:pStyle w:val="c3"/>
        <w:shd w:val="clear" w:color="auto" w:fill="FFFFFF"/>
        <w:spacing w:before="0" w:beforeAutospacing="0" w:after="0" w:afterAutospacing="0"/>
        <w:jc w:val="both"/>
        <w:rPr>
          <w:rFonts w:ascii="Calibri" w:hAnsi="Calibri" w:cs="Calibri"/>
          <w:color w:val="000000"/>
          <w:sz w:val="22"/>
          <w:szCs w:val="22"/>
        </w:rPr>
      </w:pPr>
      <w:r>
        <w:rPr>
          <w:rStyle w:val="c2"/>
          <w:color w:val="222222"/>
        </w:rPr>
        <w:t> </w:t>
      </w:r>
    </w:p>
    <w:p w:rsidR="00D14910" w:rsidRPr="00CC6BCB" w:rsidRDefault="00D14910" w:rsidP="00CC6BCB"/>
    <w:sectPr w:rsidR="00D14910" w:rsidRPr="00CC6BCB" w:rsidSect="00204B0E">
      <w:pgSz w:w="11906" w:h="16838"/>
      <w:pgMar w:top="284"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0E"/>
    <w:rsid w:val="00204B0E"/>
    <w:rsid w:val="003E600E"/>
    <w:rsid w:val="00452000"/>
    <w:rsid w:val="007104AF"/>
    <w:rsid w:val="00CC6BCB"/>
    <w:rsid w:val="00D14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4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4B0E"/>
    <w:rPr>
      <w:b/>
      <w:bCs/>
    </w:rPr>
  </w:style>
  <w:style w:type="paragraph" w:styleId="a5">
    <w:name w:val="Balloon Text"/>
    <w:basedOn w:val="a"/>
    <w:link w:val="a6"/>
    <w:uiPriority w:val="99"/>
    <w:semiHidden/>
    <w:unhideWhenUsed/>
    <w:rsid w:val="00204B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4B0E"/>
    <w:rPr>
      <w:rFonts w:ascii="Tahoma" w:hAnsi="Tahoma" w:cs="Tahoma"/>
      <w:sz w:val="16"/>
      <w:szCs w:val="16"/>
    </w:rPr>
  </w:style>
  <w:style w:type="paragraph" w:customStyle="1" w:styleId="c5">
    <w:name w:val="c5"/>
    <w:basedOn w:val="a"/>
    <w:rsid w:val="00CC6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C6BCB"/>
  </w:style>
  <w:style w:type="character" w:customStyle="1" w:styleId="c8">
    <w:name w:val="c8"/>
    <w:basedOn w:val="a0"/>
    <w:rsid w:val="00CC6BCB"/>
  </w:style>
  <w:style w:type="character" w:customStyle="1" w:styleId="c2">
    <w:name w:val="c2"/>
    <w:basedOn w:val="a0"/>
    <w:rsid w:val="00CC6BCB"/>
  </w:style>
  <w:style w:type="character" w:customStyle="1" w:styleId="c0">
    <w:name w:val="c0"/>
    <w:basedOn w:val="a0"/>
    <w:rsid w:val="00CC6BCB"/>
  </w:style>
  <w:style w:type="paragraph" w:customStyle="1" w:styleId="c7">
    <w:name w:val="c7"/>
    <w:basedOn w:val="a"/>
    <w:rsid w:val="00CC6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C6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C6BCB"/>
  </w:style>
  <w:style w:type="character" w:customStyle="1" w:styleId="c1">
    <w:name w:val="c1"/>
    <w:basedOn w:val="a0"/>
    <w:rsid w:val="00CC6BCB"/>
  </w:style>
  <w:style w:type="character" w:customStyle="1" w:styleId="c12">
    <w:name w:val="c12"/>
    <w:basedOn w:val="a0"/>
    <w:rsid w:val="00CC6BCB"/>
  </w:style>
  <w:style w:type="paragraph" w:customStyle="1" w:styleId="c9">
    <w:name w:val="c9"/>
    <w:basedOn w:val="a"/>
    <w:rsid w:val="00CC6B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4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4B0E"/>
    <w:rPr>
      <w:b/>
      <w:bCs/>
    </w:rPr>
  </w:style>
  <w:style w:type="paragraph" w:styleId="a5">
    <w:name w:val="Balloon Text"/>
    <w:basedOn w:val="a"/>
    <w:link w:val="a6"/>
    <w:uiPriority w:val="99"/>
    <w:semiHidden/>
    <w:unhideWhenUsed/>
    <w:rsid w:val="00204B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4B0E"/>
    <w:rPr>
      <w:rFonts w:ascii="Tahoma" w:hAnsi="Tahoma" w:cs="Tahoma"/>
      <w:sz w:val="16"/>
      <w:szCs w:val="16"/>
    </w:rPr>
  </w:style>
  <w:style w:type="paragraph" w:customStyle="1" w:styleId="c5">
    <w:name w:val="c5"/>
    <w:basedOn w:val="a"/>
    <w:rsid w:val="00CC6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C6BCB"/>
  </w:style>
  <w:style w:type="character" w:customStyle="1" w:styleId="c8">
    <w:name w:val="c8"/>
    <w:basedOn w:val="a0"/>
    <w:rsid w:val="00CC6BCB"/>
  </w:style>
  <w:style w:type="character" w:customStyle="1" w:styleId="c2">
    <w:name w:val="c2"/>
    <w:basedOn w:val="a0"/>
    <w:rsid w:val="00CC6BCB"/>
  </w:style>
  <w:style w:type="character" w:customStyle="1" w:styleId="c0">
    <w:name w:val="c0"/>
    <w:basedOn w:val="a0"/>
    <w:rsid w:val="00CC6BCB"/>
  </w:style>
  <w:style w:type="paragraph" w:customStyle="1" w:styleId="c7">
    <w:name w:val="c7"/>
    <w:basedOn w:val="a"/>
    <w:rsid w:val="00CC6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C6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C6BCB"/>
  </w:style>
  <w:style w:type="character" w:customStyle="1" w:styleId="c1">
    <w:name w:val="c1"/>
    <w:basedOn w:val="a0"/>
    <w:rsid w:val="00CC6BCB"/>
  </w:style>
  <w:style w:type="character" w:customStyle="1" w:styleId="c12">
    <w:name w:val="c12"/>
    <w:basedOn w:val="a0"/>
    <w:rsid w:val="00CC6BCB"/>
  </w:style>
  <w:style w:type="paragraph" w:customStyle="1" w:styleId="c9">
    <w:name w:val="c9"/>
    <w:basedOn w:val="a"/>
    <w:rsid w:val="00CC6B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4372">
      <w:bodyDiv w:val="1"/>
      <w:marLeft w:val="0"/>
      <w:marRight w:val="0"/>
      <w:marTop w:val="0"/>
      <w:marBottom w:val="0"/>
      <w:divBdr>
        <w:top w:val="none" w:sz="0" w:space="0" w:color="auto"/>
        <w:left w:val="none" w:sz="0" w:space="0" w:color="auto"/>
        <w:bottom w:val="none" w:sz="0" w:space="0" w:color="auto"/>
        <w:right w:val="none" w:sz="0" w:space="0" w:color="auto"/>
      </w:divBdr>
    </w:div>
    <w:div w:id="1379356398">
      <w:bodyDiv w:val="1"/>
      <w:marLeft w:val="0"/>
      <w:marRight w:val="0"/>
      <w:marTop w:val="0"/>
      <w:marBottom w:val="0"/>
      <w:divBdr>
        <w:top w:val="none" w:sz="0" w:space="0" w:color="auto"/>
        <w:left w:val="none" w:sz="0" w:space="0" w:color="auto"/>
        <w:bottom w:val="none" w:sz="0" w:space="0" w:color="auto"/>
        <w:right w:val="none" w:sz="0" w:space="0" w:color="auto"/>
      </w:divBdr>
      <w:divsChild>
        <w:div w:id="2091416560">
          <w:marLeft w:val="0"/>
          <w:marRight w:val="0"/>
          <w:marTop w:val="0"/>
          <w:marBottom w:val="0"/>
          <w:divBdr>
            <w:top w:val="none" w:sz="0" w:space="0" w:color="auto"/>
            <w:left w:val="none" w:sz="0" w:space="0" w:color="auto"/>
            <w:bottom w:val="none" w:sz="0" w:space="0" w:color="auto"/>
            <w:right w:val="none" w:sz="0" w:space="0" w:color="auto"/>
          </w:divBdr>
          <w:divsChild>
            <w:div w:id="195193378">
              <w:marLeft w:val="0"/>
              <w:marRight w:val="0"/>
              <w:marTop w:val="0"/>
              <w:marBottom w:val="0"/>
              <w:divBdr>
                <w:top w:val="none" w:sz="0" w:space="0" w:color="auto"/>
                <w:left w:val="none" w:sz="0" w:space="0" w:color="auto"/>
                <w:bottom w:val="none" w:sz="0" w:space="0" w:color="auto"/>
                <w:right w:val="none" w:sz="0" w:space="0" w:color="auto"/>
              </w:divBdr>
              <w:divsChild>
                <w:div w:id="637613627">
                  <w:marLeft w:val="0"/>
                  <w:marRight w:val="0"/>
                  <w:marTop w:val="0"/>
                  <w:marBottom w:val="0"/>
                  <w:divBdr>
                    <w:top w:val="none" w:sz="0" w:space="0" w:color="auto"/>
                    <w:left w:val="none" w:sz="0" w:space="0" w:color="auto"/>
                    <w:bottom w:val="none" w:sz="0" w:space="0" w:color="auto"/>
                    <w:right w:val="none" w:sz="0" w:space="0" w:color="auto"/>
                  </w:divBdr>
                </w:div>
              </w:divsChild>
            </w:div>
            <w:div w:id="940720689">
              <w:marLeft w:val="0"/>
              <w:marRight w:val="0"/>
              <w:marTop w:val="0"/>
              <w:marBottom w:val="0"/>
              <w:divBdr>
                <w:top w:val="none" w:sz="0" w:space="0" w:color="auto"/>
                <w:left w:val="none" w:sz="0" w:space="0" w:color="auto"/>
                <w:bottom w:val="none" w:sz="0" w:space="0" w:color="auto"/>
                <w:right w:val="none" w:sz="0" w:space="0" w:color="auto"/>
              </w:divBdr>
              <w:divsChild>
                <w:div w:id="13037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2023-07-14T10:24:00Z</cp:lastPrinted>
  <dcterms:created xsi:type="dcterms:W3CDTF">2023-07-14T10:20:00Z</dcterms:created>
  <dcterms:modified xsi:type="dcterms:W3CDTF">2023-07-14T11:19:00Z</dcterms:modified>
</cp:coreProperties>
</file>