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6" w:rsidRDefault="001E5359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696091" cy="9209314"/>
            <wp:effectExtent l="19050" t="0" r="9509" b="0"/>
            <wp:docPr id="1" name="Рисунок 1" descr="C:\Users\ULTRA\Desktop\п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RA\Desktop\по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903" cy="921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59" w:rsidRDefault="001E5359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5359" w:rsidRDefault="001E5359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5359" w:rsidRDefault="001E5359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49F4" w:rsidRDefault="008C49F4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49F4" w:rsidRPr="00AE4DC5" w:rsidRDefault="008C49F4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10125D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. Формирование фонда оплаты труда</w:t>
      </w:r>
    </w:p>
    <w:p w:rsidR="00552B36" w:rsidRPr="00AE4DC5" w:rsidRDefault="00552B36" w:rsidP="0010125D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10125D" w:rsidP="0010125D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Фонд оплаты труда работников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на год формируется в соответствии с е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AE4DC5" w:rsidRDefault="0010125D" w:rsidP="0010125D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Штатное расписание включает в себя должности работников данн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ого у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и утверждается руководителем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Наименования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</w:t>
      </w:r>
    </w:p>
    <w:p w:rsidR="00552B36" w:rsidRPr="00AE4DC5" w:rsidRDefault="00367E6E" w:rsidP="00367E6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9. 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Фонд оплаты труда работников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включает в себя базовую и стимулирующую части.</w:t>
      </w:r>
    </w:p>
    <w:p w:rsidR="00552B36" w:rsidRPr="00AE4DC5" w:rsidRDefault="00552B36" w:rsidP="00367E6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9.1. Базовая часть фонда оплаты труда включает в себя:</w:t>
      </w:r>
    </w:p>
    <w:p w:rsidR="00552B36" w:rsidRPr="00AE4DC5" w:rsidRDefault="00552B36" w:rsidP="00367E6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базовые оклады (ставки);</w:t>
      </w:r>
    </w:p>
    <w:p w:rsidR="00552B36" w:rsidRPr="00AE4DC5" w:rsidRDefault="00552B36" w:rsidP="00367E6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выплаты компенсационного характера.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ab/>
        <w:t xml:space="preserve">9.1.1. Базовые оклады (ставки) работникам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367E6E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устанавливаются согласно приложению</w:t>
      </w:r>
      <w:r w:rsidR="00367E6E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1 к настоящему Положению в соответствии с должностями работников, отнесенными </w:t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соответствующим ПКГ. </w:t>
      </w:r>
    </w:p>
    <w:p w:rsidR="00552B36" w:rsidRPr="00AE4DC5" w:rsidRDefault="00552B36" w:rsidP="00367E6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552B36" w:rsidRPr="0071227A" w:rsidRDefault="00552B36" w:rsidP="0071227A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зданиями (далее – компенсация):</w:t>
      </w:r>
    </w:p>
    <w:p w:rsidR="00552B36" w:rsidRPr="00AE4DC5" w:rsidRDefault="00552B36" w:rsidP="00157B3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в размере 100 рублей – в </w:t>
      </w:r>
      <w:r w:rsidR="001D09DC">
        <w:rPr>
          <w:rFonts w:ascii="Times New Roman" w:hAnsi="Times New Roman"/>
          <w:color w:val="000000" w:themeColor="text1"/>
          <w:sz w:val="28"/>
          <w:szCs w:val="28"/>
        </w:rPr>
        <w:t>образовательном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D09DC">
        <w:rPr>
          <w:rFonts w:ascii="Times New Roman" w:hAnsi="Times New Roman"/>
          <w:color w:val="000000" w:themeColor="text1"/>
          <w:sz w:val="28"/>
          <w:szCs w:val="28"/>
        </w:rPr>
        <w:t>чреждении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71227A" w:rsidRDefault="00552B36" w:rsidP="006803E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227A">
        <w:rPr>
          <w:rFonts w:ascii="Times New Roman" w:hAnsi="Times New Roman"/>
          <w:sz w:val="28"/>
          <w:szCs w:val="28"/>
        </w:rPr>
        <w:t xml:space="preserve">Базовый оклад (ставка) педагогических работников других образовательных </w:t>
      </w:r>
      <w:r w:rsidR="00C15FE0" w:rsidRPr="0071227A">
        <w:rPr>
          <w:rFonts w:ascii="Times New Roman" w:hAnsi="Times New Roman"/>
          <w:sz w:val="28"/>
          <w:szCs w:val="28"/>
        </w:rPr>
        <w:t xml:space="preserve">Учреждений </w:t>
      </w:r>
      <w:r w:rsidRPr="0071227A">
        <w:rPr>
          <w:rFonts w:ascii="Times New Roman" w:hAnsi="Times New Roman"/>
          <w:sz w:val="28"/>
          <w:szCs w:val="28"/>
        </w:rPr>
        <w:t>определяется по формуле:</w:t>
      </w:r>
    </w:p>
    <w:p w:rsidR="00552B36" w:rsidRPr="0071227A" w:rsidRDefault="00552B36" w:rsidP="006803E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227A">
        <w:rPr>
          <w:rFonts w:ascii="Times New Roman" w:hAnsi="Times New Roman"/>
          <w:sz w:val="28"/>
          <w:szCs w:val="28"/>
        </w:rPr>
        <w:t xml:space="preserve">Об = </w:t>
      </w:r>
      <w:proofErr w:type="spellStart"/>
      <w:r w:rsidRPr="0071227A">
        <w:rPr>
          <w:rFonts w:ascii="Times New Roman" w:hAnsi="Times New Roman"/>
          <w:sz w:val="28"/>
          <w:szCs w:val="28"/>
        </w:rPr>
        <w:t>Обп</w:t>
      </w:r>
      <w:proofErr w:type="spellEnd"/>
      <w:proofErr w:type="gramStart"/>
      <w:r w:rsidRPr="0071227A">
        <w:rPr>
          <w:rFonts w:ascii="Times New Roman" w:hAnsi="Times New Roman"/>
          <w:sz w:val="28"/>
          <w:szCs w:val="28"/>
        </w:rPr>
        <w:t xml:space="preserve"> + К</w:t>
      </w:r>
      <w:proofErr w:type="gramEnd"/>
      <w:r w:rsidRPr="0071227A">
        <w:rPr>
          <w:rFonts w:ascii="Times New Roman" w:hAnsi="Times New Roman"/>
          <w:sz w:val="28"/>
          <w:szCs w:val="28"/>
        </w:rPr>
        <w:t>, где:</w:t>
      </w:r>
    </w:p>
    <w:p w:rsidR="00552B36" w:rsidRPr="0071227A" w:rsidRDefault="00552B36" w:rsidP="006803E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227A">
        <w:rPr>
          <w:rFonts w:ascii="Times New Roman" w:hAnsi="Times New Roman"/>
          <w:sz w:val="28"/>
          <w:szCs w:val="28"/>
        </w:rPr>
        <w:t xml:space="preserve">Об – базовый оклад (ставка); </w:t>
      </w:r>
    </w:p>
    <w:p w:rsidR="00552B36" w:rsidRPr="0071227A" w:rsidRDefault="00552B36" w:rsidP="006803E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227A">
        <w:rPr>
          <w:rFonts w:ascii="Times New Roman" w:hAnsi="Times New Roman"/>
          <w:sz w:val="28"/>
          <w:szCs w:val="28"/>
        </w:rPr>
        <w:t>Обп</w:t>
      </w:r>
      <w:proofErr w:type="spellEnd"/>
      <w:r w:rsidRPr="0071227A">
        <w:rPr>
          <w:rFonts w:ascii="Times New Roman" w:hAnsi="Times New Roman"/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552B36" w:rsidRPr="0071227A" w:rsidRDefault="00552B36" w:rsidP="006803E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27A">
        <w:rPr>
          <w:rFonts w:ascii="Times New Roman" w:hAnsi="Times New Roman"/>
          <w:sz w:val="28"/>
          <w:szCs w:val="28"/>
        </w:rPr>
        <w:t>К</w:t>
      </w:r>
      <w:proofErr w:type="gramEnd"/>
      <w:r w:rsidRPr="0071227A">
        <w:rPr>
          <w:rFonts w:ascii="Times New Roman" w:hAnsi="Times New Roman"/>
          <w:sz w:val="28"/>
          <w:szCs w:val="28"/>
        </w:rPr>
        <w:t xml:space="preserve"> – компенсация.</w:t>
      </w:r>
    </w:p>
    <w:p w:rsidR="00552B36" w:rsidRPr="00AE4DC5" w:rsidRDefault="00552B36" w:rsidP="00157B36">
      <w:pPr>
        <w:pStyle w:val="a8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9.1.2.Выплаты компенсационного характера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включаемые в базовую часть фонда оплаты труда,</w:t>
      </w:r>
      <w:r w:rsidR="00C15FE0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Положением,</w:t>
      </w:r>
      <w:r w:rsidR="00C15FE0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локальными актами </w:t>
      </w:r>
      <w:r w:rsidR="008C49F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</w:t>
      </w:r>
      <w:r w:rsidR="00C15FE0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чреждения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разработанными с учетом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мнения выборного органа первичной профсоюзной организации,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552B36" w:rsidRPr="00AE4DC5" w:rsidRDefault="00552B36" w:rsidP="00B82A6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Выплаты компенсационного характера</w:t>
      </w:r>
      <w:r w:rsidR="006803E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работникам устанавливаются руководителем</w:t>
      </w:r>
      <w:r w:rsidR="001D09DC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6803E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а руководителю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803E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– </w:t>
      </w:r>
      <w:r w:rsidR="00B82A65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администрацией местного самоуправления Правобережного района Республики Северная Осетия – </w:t>
      </w:r>
      <w:r w:rsidR="00B82A65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Алания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(далее – </w:t>
      </w:r>
      <w:r w:rsidR="00B82A65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Работодатель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).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Конкретный размер выплаты</w:t>
      </w:r>
      <w:r w:rsidR="006803E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6803E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с учётом требований настоящего Положения в пределах средств, направляемых на оплату труда, а также средств, полученных от приносящей доход деятельности.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 соответствии с настоящим Положением устанавливаются следующие выплаты:</w:t>
      </w:r>
    </w:p>
    <w:p w:rsidR="00552B36" w:rsidRPr="0071227A" w:rsidRDefault="00552B36" w:rsidP="0071227A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552B36" w:rsidRPr="00AE4DC5" w:rsidRDefault="0071227A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) за замещение временно отсутствующего воспитателя размер доплаты рассчитывается по формуле: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Дз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= (Об +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пр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Дз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размер доплаты за замещение временно отсутствующего воспитателя;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Об – базовый оклад (ставка) воспитателя;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размер надбавки за квалификационную категорию.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Для воспитателей, имеющих первую квалификационную категорию, значение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- 2 000 рублей;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EEF" w:rsidRPr="00AE4DC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для воспитателей, имеющих высшую квалификационную категорию, значение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- 4 000 рублей;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пр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– норма часов в месяц по производственному календарю;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фактическое   количество  часов,  замещенных  воспитателем за месяц;</w:t>
      </w:r>
    </w:p>
    <w:p w:rsidR="00552B36" w:rsidRPr="0071227A" w:rsidRDefault="0071227A" w:rsidP="00F51EE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227A">
        <w:rPr>
          <w:rFonts w:ascii="Times New Roman" w:hAnsi="Times New Roman"/>
          <w:sz w:val="28"/>
          <w:szCs w:val="28"/>
        </w:rPr>
        <w:t>3</w:t>
      </w:r>
      <w:r w:rsidR="00552B36" w:rsidRPr="0071227A">
        <w:rPr>
          <w:rFonts w:ascii="Times New Roman" w:hAnsi="Times New Roman"/>
          <w:sz w:val="28"/>
          <w:szCs w:val="28"/>
        </w:rPr>
        <w:t>) за замещение в</w:t>
      </w:r>
      <w:r w:rsidRPr="0071227A">
        <w:rPr>
          <w:rFonts w:ascii="Times New Roman" w:hAnsi="Times New Roman"/>
          <w:sz w:val="28"/>
          <w:szCs w:val="28"/>
        </w:rPr>
        <w:t>ременно отсутствующего младшего</w:t>
      </w:r>
      <w:r w:rsidR="00552B36" w:rsidRPr="0071227A">
        <w:rPr>
          <w:rFonts w:ascii="Times New Roman" w:hAnsi="Times New Roman"/>
          <w:sz w:val="28"/>
          <w:szCs w:val="28"/>
        </w:rPr>
        <w:t xml:space="preserve"> воспитателя размер доплаты рассчитывается по формуле:</w:t>
      </w:r>
    </w:p>
    <w:p w:rsidR="00552B36" w:rsidRPr="0071227A" w:rsidRDefault="00552B36" w:rsidP="00F51EE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227A">
        <w:rPr>
          <w:rFonts w:ascii="Times New Roman" w:hAnsi="Times New Roman"/>
          <w:sz w:val="28"/>
          <w:szCs w:val="28"/>
        </w:rPr>
        <w:t>Дз</w:t>
      </w:r>
      <w:proofErr w:type="spellEnd"/>
      <w:proofErr w:type="gramStart"/>
      <w:r w:rsidRPr="0071227A">
        <w:rPr>
          <w:rFonts w:ascii="Times New Roman" w:hAnsi="Times New Roman"/>
          <w:sz w:val="28"/>
          <w:szCs w:val="28"/>
        </w:rPr>
        <w:t xml:space="preserve"> = О</w:t>
      </w:r>
      <w:proofErr w:type="gramEnd"/>
      <w:r w:rsidRPr="0071227A">
        <w:rPr>
          <w:rFonts w:ascii="Times New Roman" w:hAnsi="Times New Roman"/>
          <w:sz w:val="28"/>
          <w:szCs w:val="28"/>
        </w:rPr>
        <w:t>б /</w:t>
      </w:r>
      <w:proofErr w:type="spellStart"/>
      <w:r w:rsidRPr="0071227A">
        <w:rPr>
          <w:rFonts w:ascii="Times New Roman" w:hAnsi="Times New Roman"/>
          <w:sz w:val="28"/>
          <w:szCs w:val="28"/>
        </w:rPr>
        <w:t>Ч</w:t>
      </w:r>
      <w:r w:rsidRPr="0071227A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712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27A">
        <w:rPr>
          <w:rFonts w:ascii="Times New Roman" w:hAnsi="Times New Roman"/>
          <w:sz w:val="28"/>
          <w:szCs w:val="28"/>
        </w:rPr>
        <w:t>х</w:t>
      </w:r>
      <w:proofErr w:type="spellEnd"/>
      <w:r w:rsidRPr="00712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227A">
        <w:rPr>
          <w:rFonts w:ascii="Times New Roman" w:hAnsi="Times New Roman"/>
          <w:sz w:val="28"/>
          <w:szCs w:val="28"/>
        </w:rPr>
        <w:t>Ч</w:t>
      </w:r>
      <w:r w:rsidRPr="0071227A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71227A">
        <w:rPr>
          <w:rFonts w:ascii="Times New Roman" w:hAnsi="Times New Roman"/>
          <w:sz w:val="28"/>
          <w:szCs w:val="28"/>
        </w:rPr>
        <w:t>, где:</w:t>
      </w:r>
    </w:p>
    <w:p w:rsidR="00552B36" w:rsidRPr="0071227A" w:rsidRDefault="00552B36" w:rsidP="00F51EE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227A">
        <w:rPr>
          <w:rFonts w:ascii="Times New Roman" w:hAnsi="Times New Roman"/>
          <w:sz w:val="28"/>
          <w:szCs w:val="28"/>
        </w:rPr>
        <w:t>Дз</w:t>
      </w:r>
      <w:proofErr w:type="spellEnd"/>
      <w:r w:rsidRPr="0071227A">
        <w:rPr>
          <w:rFonts w:ascii="Times New Roman" w:hAnsi="Times New Roman"/>
          <w:sz w:val="28"/>
          <w:szCs w:val="28"/>
        </w:rPr>
        <w:t xml:space="preserve"> – размер доплаты за замещение временно отсутст</w:t>
      </w:r>
      <w:r w:rsidR="0071227A" w:rsidRPr="0071227A">
        <w:rPr>
          <w:rFonts w:ascii="Times New Roman" w:hAnsi="Times New Roman"/>
          <w:sz w:val="28"/>
          <w:szCs w:val="28"/>
        </w:rPr>
        <w:t>вующего младшего</w:t>
      </w:r>
      <w:r w:rsidRPr="0071227A">
        <w:rPr>
          <w:rFonts w:ascii="Times New Roman" w:hAnsi="Times New Roman"/>
          <w:sz w:val="28"/>
          <w:szCs w:val="28"/>
        </w:rPr>
        <w:t xml:space="preserve"> воспитателя;</w:t>
      </w:r>
    </w:p>
    <w:p w:rsidR="00552B36" w:rsidRPr="0071227A" w:rsidRDefault="00552B36" w:rsidP="00F51EE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227A">
        <w:rPr>
          <w:rFonts w:ascii="Times New Roman" w:hAnsi="Times New Roman"/>
          <w:sz w:val="28"/>
          <w:szCs w:val="28"/>
        </w:rPr>
        <w:t xml:space="preserve">Об– </w:t>
      </w:r>
      <w:proofErr w:type="gramStart"/>
      <w:r w:rsidRPr="0071227A">
        <w:rPr>
          <w:rFonts w:ascii="Times New Roman" w:hAnsi="Times New Roman"/>
          <w:sz w:val="28"/>
          <w:szCs w:val="28"/>
        </w:rPr>
        <w:t>ба</w:t>
      </w:r>
      <w:proofErr w:type="gramEnd"/>
      <w:r w:rsidRPr="0071227A">
        <w:rPr>
          <w:rFonts w:ascii="Times New Roman" w:hAnsi="Times New Roman"/>
          <w:sz w:val="28"/>
          <w:szCs w:val="28"/>
        </w:rPr>
        <w:t>зовый оклад (ставка) помощника воспитателя;</w:t>
      </w:r>
    </w:p>
    <w:p w:rsidR="00552B36" w:rsidRPr="00AE4DC5" w:rsidRDefault="00552B36" w:rsidP="00200FC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71227A">
        <w:rPr>
          <w:rFonts w:ascii="Times New Roman" w:hAnsi="Times New Roman"/>
          <w:sz w:val="28"/>
          <w:szCs w:val="28"/>
        </w:rPr>
        <w:t>Ч</w:t>
      </w:r>
      <w:r w:rsidRPr="0071227A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71227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1227A">
        <w:rPr>
          <w:rFonts w:ascii="Times New Roman" w:hAnsi="Times New Roman"/>
          <w:sz w:val="28"/>
          <w:szCs w:val="28"/>
        </w:rPr>
        <w:t>– норма часов в месяц по производственному календарю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2B36" w:rsidRPr="00AE4DC5" w:rsidRDefault="00552B36" w:rsidP="00200FC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фактическое   количество  часов,  замещенных помощником воспитателя за месяц;</w:t>
      </w:r>
    </w:p>
    <w:p w:rsidR="00552B36" w:rsidRPr="00AE4DC5" w:rsidRDefault="007B3BAD" w:rsidP="00200FC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) за работу в ночное время (с 22.00 часов до 6.00 часов) размер выплаты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00FCC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2B36" w:rsidRPr="00AE4DC5" w:rsidRDefault="007B3BAD" w:rsidP="00200FCC">
      <w:pPr>
        <w:pStyle w:val="a8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="00552B36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) за сверхурочную работу выплата производится в соответствии со </w:t>
      </w:r>
      <w:hyperlink r:id="rId9" w:history="1">
        <w:r w:rsidR="00552B36" w:rsidRPr="00AE4DC5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статьей 152</w:t>
        </w:r>
      </w:hyperlink>
      <w:r w:rsidR="00552B36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Федерации;</w:t>
      </w:r>
    </w:p>
    <w:p w:rsidR="00552B36" w:rsidRPr="00AE4DC5" w:rsidRDefault="007B3BAD" w:rsidP="00200FCC">
      <w:pPr>
        <w:pStyle w:val="a8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="00552B36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) за работу в выходные и нерабочие праздничные дни выплата производится в соответствии со статьей 153 Трудового кодекса Российской Федерации;</w:t>
      </w:r>
    </w:p>
    <w:p w:rsidR="00552B36" w:rsidRPr="0071227A" w:rsidRDefault="007B3BAD" w:rsidP="0071227A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) за условия труда, которые по результатам специальной оценки условий труда отнесены к вредным условиям, размер выплаты составляет от 4 до 7 процентов тарифной ставки (базового оклада (ставки), установленной для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различных видов работ с нормальными условиями труда. Конкретные размеры повышения оплаты труда устанавливаются работодателем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либо коллективным</w:t>
      </w:r>
      <w:r w:rsidR="0071227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договором, трудовым договором;</w:t>
      </w:r>
    </w:p>
    <w:p w:rsidR="00552B36" w:rsidRPr="0023143C" w:rsidRDefault="007B3BAD" w:rsidP="00AC143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52B36" w:rsidRPr="0023143C">
        <w:rPr>
          <w:rFonts w:ascii="Times New Roman" w:hAnsi="Times New Roman"/>
          <w:sz w:val="28"/>
          <w:szCs w:val="28"/>
        </w:rPr>
        <w:t>) за специфику работы:</w:t>
      </w:r>
    </w:p>
    <w:p w:rsidR="00552B36" w:rsidRPr="00AE4DC5" w:rsidRDefault="00426511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за специфику работы педагогическим и руководящим работникам (работникам, занимающим должности руководителей):</w:t>
      </w:r>
    </w:p>
    <w:p w:rsidR="00552B36" w:rsidRPr="00AE4DC5" w:rsidRDefault="00552B36" w:rsidP="004265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работу в образовательных </w:t>
      </w:r>
      <w:r w:rsidR="0023143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26511" w:rsidRPr="00AE4DC5">
        <w:rPr>
          <w:rFonts w:ascii="Times New Roman" w:hAnsi="Times New Roman"/>
          <w:color w:val="000000" w:themeColor="text1"/>
          <w:sz w:val="28"/>
          <w:szCs w:val="28"/>
        </w:rPr>
        <w:t>чреждениях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, расположенных в сельской местности и малых городах Республики Северная Осетия-Алания, – 1 800 рублей;</w:t>
      </w:r>
    </w:p>
    <w:p w:rsidR="00552B36" w:rsidRPr="00AE4DC5" w:rsidRDefault="00552B36" w:rsidP="004265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работу в образовательных </w:t>
      </w:r>
      <w:r w:rsidR="0023143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26511" w:rsidRPr="00AE4DC5">
        <w:rPr>
          <w:rFonts w:ascii="Times New Roman" w:hAnsi="Times New Roman"/>
          <w:color w:val="000000" w:themeColor="text1"/>
          <w:sz w:val="28"/>
          <w:szCs w:val="28"/>
        </w:rPr>
        <w:t>чреждениях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, расположенных в высокогорной местности (свыше 2000 метров над уровнем моря), – 1 000 рублей;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за специфику работы педагогическим работникам: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преподавание</w:t>
      </w:r>
      <w:r w:rsidR="000007D3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родного языка и родной литературы – 1 100 рублей;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преподавание предметов на осетинском языке в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полилингвальных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классах (группах)– 1 100 рублей;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работу с детьми из социально неблагополучных семей –1 000 рублей;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</w:t>
      </w:r>
      <w:r w:rsidR="000007D3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143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>чреждениях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, не являющихся специальными (коррекционными) образовательными организациями,– 1 500 рублей;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работу в классах компенсирующего обучения, за реализацию программ инклюзивного образования – 1 100 рублей;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9.2.Стимулирующая часть фонда оплаты труда направляется на поощрение и стимулирование работников в соответствии с требованиями настоящего Положения, локальными актами </w:t>
      </w:r>
      <w:r w:rsidR="0023143C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 и</w:t>
      </w:r>
      <w:r w:rsidR="0023143C">
        <w:rPr>
          <w:rFonts w:ascii="Times New Roman" w:hAnsi="Times New Roman"/>
          <w:color w:val="000000" w:themeColor="text1"/>
          <w:sz w:val="28"/>
          <w:szCs w:val="28"/>
        </w:rPr>
        <w:t xml:space="preserve"> Управляющего совета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себя: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Выплаты стимулирующего характера: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интенсивность и высокие результаты работы; 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качество выполняемых работ (оказываемых услуг);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стаж непрерывной работы, выслугу лет;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молодым педагогическим работникам в возрасте до 35 лет; 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премиальные выплаты по итогам работы;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молодым специалистам из числа педагогических работников со стажем работы менее двух лет;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образования».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Выплата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за интенсивность и  высокие результаты работы (оказываемых услуг) устанавливается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приказом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</w:t>
      </w:r>
      <w:r w:rsidR="0023143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по результатам оценки экспертной комиссией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выполнения утвержденных критериев и показателей деятельности каждого работника.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Критерии и показатели деятельности работников</w:t>
      </w:r>
      <w:r w:rsidR="0023143C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руководителя)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утвержд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>ают</w:t>
      </w:r>
      <w:r w:rsidR="0023143C">
        <w:rPr>
          <w:rFonts w:ascii="Times New Roman" w:hAnsi="Times New Roman"/>
          <w:color w:val="000000" w:themeColor="text1"/>
          <w:sz w:val="28"/>
          <w:szCs w:val="28"/>
        </w:rPr>
        <w:t>ся руководителем у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типовых критериев и показателей деятельности работников, утвержденных приказом </w:t>
      </w:r>
      <w:r w:rsidR="00A41D25">
        <w:rPr>
          <w:rFonts w:ascii="Times New Roman" w:hAnsi="Times New Roman"/>
          <w:color w:val="000000" w:themeColor="text1"/>
          <w:sz w:val="28"/>
          <w:szCs w:val="28"/>
        </w:rPr>
        <w:t>Управления по вопросам образования, физической культуры и спорта администрации местного самоуправления Правобережного района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Выплата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за интенсивность и  высокие результаты работы (оказываемых услуг) устанавливается работникам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на определённый срок (полугодие) по результатам работы за соответствующий период (полугодие) в соответствии с набранными баллами по установленным критериям.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Стоимость балла определяется путем деления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суммы стимулирующей части фонда оплаты труда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proofErr w:type="gramEnd"/>
      <w:r w:rsidR="00C66541"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>на общее количество баллов, набранных всеми работниками (за исключением руководителя</w:t>
      </w:r>
      <w:r w:rsidR="00C8245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</w:t>
      </w:r>
      <w:r w:rsidR="00C66541"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>) за соответствующий период.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Увольнение работника не лишает его права на получение выплаты за высокие результаты и качество выполняемых работ (оказываемых услуг) за отработанный период. Работник, имеющий дисциплинарное взыскание, не может претендовать на установление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выплаты за высокие результаты и качество выполняемых работ (оказываемых услуг).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Выплата за качество выполняемых работ (оказываемых услуг) устанавливается  в следующих случаях и размерах: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а) педагогическим и медицинским  работникам за наличие квалификационной категории: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первой квалификационной категории – 2 000 рублей;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высшей квалификационной категории – 4 000 рублей;</w:t>
      </w:r>
    </w:p>
    <w:p w:rsidR="00552B36" w:rsidRPr="007B3BAD" w:rsidRDefault="00552B36" w:rsidP="007B3BAD">
      <w:pPr>
        <w:pStyle w:val="a8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б) за наличие государственных наград, почетных званий: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«Народный учитель Российской Федерации» – 1 500 рублей;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«Заслуженный учитель Республики Северная Осетия-Алания» –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br/>
        <w:t>1 000 рублей;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работник высшей школы Российской Федерации» – 1000 рублей;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мастер производственного обучения Российской Федерации» – 1 000 рублей;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работник физической культуры Республики Северная Осетия-Алания»  – 1 000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тренер Российской Федерации» - 1 000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медаль К. Д. Ушинского – 1 000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«Почетный работник общего образования Российской Федерации» –  500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«Почетный работник начального профессионального образования Российской Федерации» – 500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«Почетный работник среднего профессионального образования Российской Федерации» – 500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«Почетный работник высшего профессионального образования Российской Федерации» – 500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«Почетный работник науки и техники Российской Федерации» - 500 рублей;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«Отличник народного просвещения» – 500 рублей.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другие государственные награды и почетные звания, при условии их соответствия профилю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C2AA6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, а педагогических работников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образовательных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C2AA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чреждений -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Выплата за стаж непрерывной работы, выслугу лет  педагогическим (научно-педагогическим) работникам устанавливается в следующих размерах: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от 10 до 15 лет – 10 % от базового оклада (ставки);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свыше 15 лет – 13 % от базового оклада (ставки).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Выплата за стаж непрерывной работы, выслугу лет осуществляется с месяца, в котором стаж работы работника достигает величины, дающей право на установление выплаты. Последующее изменение размера выплаты производится по мере наступления стажа работы, дающего право на увеличение размера выплаты. 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Выплата за стаж непрерывной работы, выслугу лет устанавливается приказом руководителя </w:t>
      </w:r>
      <w:r w:rsidR="00CC2AA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в процентах к базовому окладу (ставке) работника без учета иных выплат.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При установлении выплаты педагогическим (научно-педагогическим) работникам учитывается общий стаж педагогической (научно-педагогической) работы на основании документов, подтверждающих периоды работы в </w:t>
      </w:r>
      <w:r w:rsidR="00CC2AA6" w:rsidRPr="00AE4DC5">
        <w:rPr>
          <w:rFonts w:ascii="Times New Roman" w:hAnsi="Times New Roman"/>
          <w:color w:val="000000" w:themeColor="text1"/>
          <w:sz w:val="28"/>
          <w:szCs w:val="28"/>
        </w:rPr>
        <w:t>Учреждении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от 1 года до 5 лет – 5 % от базового оклада (ставки);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от 5 до 10 лет – 7 % от базового оклада (ставки).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Выплата устанавливается приказом руководителя </w:t>
      </w:r>
      <w:r w:rsidR="008C49F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без учета иных выплат.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работы за месяц, квартал, полугодие, 9 месяцев, год, при наличии экономии по  фонду оплаты труда, в целях поощрения работников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может быть выплачена премия.</w:t>
      </w:r>
      <w:bookmarkStart w:id="0" w:name="sub_4101"/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премировании работников учитываются: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высокие результаты внешних мониторингов;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4108"/>
      <w:bookmarkEnd w:id="0"/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Порядок и условия премиальных выплат устанавливаются положением о выплате премий в 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>Учреждении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с учетом мнения выборного органа первичной профсоюзной организации.</w:t>
      </w:r>
    </w:p>
    <w:bookmarkEnd w:id="1"/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с даты трудоустройства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по окончании указанных событий и при представлении подтверждающих документов.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Размеры выплат, включаемых в с</w:t>
      </w:r>
      <w:r w:rsidRPr="00AE4DC5">
        <w:rPr>
          <w:rFonts w:ascii="Times New Roman" w:hAnsi="Times New Roman"/>
          <w:bCs/>
          <w:color w:val="000000" w:themeColor="text1"/>
          <w:sz w:val="28"/>
          <w:szCs w:val="28"/>
        </w:rPr>
        <w:t>тимулирующую часть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фонда оплаты труда</w:t>
      </w:r>
      <w:r w:rsidRPr="00AE4DC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, а также средств, полученных от приносящей доход деятельности, направленных на стимулирование труда работников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2B36" w:rsidRPr="00AE4DC5" w:rsidRDefault="00552B36" w:rsidP="009E2B1B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. Порядок</w:t>
      </w:r>
      <w:r w:rsidR="009E2B1B" w:rsidRPr="00AE4D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и условия оплаты труда руководителя</w:t>
      </w:r>
      <w:r w:rsidR="009E2B1B" w:rsidRPr="00AE4D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Учреждения</w:t>
      </w: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, его заместителей, главного бухгалтера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10. Оплата труда руководителя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производится в порядке и размерах, определенных трудовым договором, заключенным между руководителем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аботодателем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. Изменения в части оплаты труда вносятся в трудовой договор дополнительными соглашениями. </w:t>
      </w:r>
    </w:p>
    <w:p w:rsidR="00552B36" w:rsidRPr="00AE4DC5" w:rsidRDefault="00552B36" w:rsidP="0054445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11. Оплата труда заместителей руководителя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и главного бухгалтера производится в порядке и размерах, определенных трудовыми договорами, заключенными между руководителем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и вышеперечисленными работниками, в соответствии с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трудовым законодательством, настоящим</w:t>
      </w:r>
      <w:r w:rsidRPr="00AE4DC5">
        <w:rPr>
          <w:rFonts w:eastAsia="Calibri"/>
          <w:color w:val="000000" w:themeColor="text1"/>
          <w:lang w:eastAsia="en-US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Положением,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локальными актами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4445C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Изменения в части оплаты труда вносятся в трудовые договоры дополнительными соглашениями.</w:t>
      </w:r>
      <w:r w:rsidRPr="00AE4DC5">
        <w:rPr>
          <w:color w:val="000000" w:themeColor="text1"/>
        </w:rPr>
        <w:t xml:space="preserve"> </w:t>
      </w:r>
    </w:p>
    <w:p w:rsidR="00552B36" w:rsidRPr="00AE4DC5" w:rsidRDefault="00552B36" w:rsidP="00552B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12. Заработная плата руководителя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, его заместителей, главного бухгалтера включает в себя  базовые оклады (ставки), выплаты компенсационного и стимулирующего характера.</w:t>
      </w:r>
    </w:p>
    <w:p w:rsidR="00552B36" w:rsidRPr="00AE4DC5" w:rsidRDefault="00552B36" w:rsidP="00552B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Базовый оклад (ставка) руководителя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приказом </w:t>
      </w:r>
      <w:r w:rsidR="00C8245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аботодателя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в кратном отношении к среднему базовому окладу (ставке) работников, отнесённых к основному персоналу возглавляемой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составляет от 1 до 2,5 размера этих средних базовых окладов (ставок). При определении кратности учитываются объемные показатели, утвержденные </w:t>
      </w:r>
      <w:r w:rsidR="003570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главы АМС Правобережного района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552B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14.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чреждение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должностей, профессий работников, относящихся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основному персоналу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 в приложении 2к настоящему Положению.</w:t>
      </w:r>
    </w:p>
    <w:p w:rsidR="00552B36" w:rsidRPr="00AE4DC5" w:rsidRDefault="00552B36" w:rsidP="00552B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15.Расчёт среднего базового оклада (ставки) основного персонала осуществляется на начало нового учебного года. Размер среднего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базового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оклада</w:t>
      </w:r>
      <w:r w:rsidR="004F6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(ставки) определяется путем деления суммы базовых окладов (ставок)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(без включения в них надбавок за ученую степень и компенсации) работников, относящихся к  основному персоналу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на штатную численность основного персонала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552B36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16.Выплата за интенсивность и высокие результаты работы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C8245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proofErr w:type="gramStart"/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целевых показателей эффективности работы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proofErr w:type="gramEnd"/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до 100% от базового оклада (ставки) руководителя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чреждения.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целевых показателей эффективности работы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2406C8"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3570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главы АМС Правобережного района</w:t>
      </w:r>
      <w:r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17. Выплата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эффективную работу по внебюджетной деятельности устанавливается приказом </w:t>
      </w:r>
      <w:r w:rsidR="00C8245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аботодателя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работы за год в процентном отношении от суммы привлеченных средств и выплачивается ежемесячно в равных долях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года, следующего за отчетным, за счет средств, полученных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чреждением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от приносящей доход деятельности.</w:t>
      </w:r>
    </w:p>
    <w:p w:rsidR="00552B36" w:rsidRPr="00AE4DC5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увольнении руководителя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назначенная выплата производится в полном объеме.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18. Руководителю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наличии экономии по  фонду оплаты труда может быть выплачена премия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работы за месяц, квартал, полугодие, 9 месяцев, год. 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премировании  учитываются: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выполнение более 50% республиканских показателей эффективности деятельности 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утвержденных приказом Министерства образования и науки Республики Северная Осетия-Алания;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 дополнительного образования  не менее 50 %;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 эффективной работы классов (групп), профильного обучения (наполняемость в профильных классах не менее 18 человек, наполняемость групп не менее 10 человек);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обучение детей с особыми образовательными потребностями (дети-инвалиды, обучающиеся с ограниченными возможностями здоровья);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552B36" w:rsidRPr="00C8245F" w:rsidRDefault="00552B36" w:rsidP="000C6E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8245F">
        <w:rPr>
          <w:rFonts w:ascii="Times New Roman" w:hAnsi="Times New Roman"/>
          <w:sz w:val="28"/>
          <w:szCs w:val="28"/>
          <w:shd w:val="clear" w:color="auto" w:fill="FFFFFF"/>
        </w:rPr>
        <w:t>участие в проекте «</w:t>
      </w:r>
      <w:proofErr w:type="spellStart"/>
      <w:r w:rsidRPr="00C8245F">
        <w:rPr>
          <w:rFonts w:ascii="Times New Roman" w:hAnsi="Times New Roman"/>
          <w:sz w:val="28"/>
          <w:szCs w:val="28"/>
          <w:shd w:val="clear" w:color="auto" w:fill="FFFFFF"/>
        </w:rPr>
        <w:t>Взаимообучение</w:t>
      </w:r>
      <w:proofErr w:type="spellEnd"/>
      <w:r w:rsidRPr="00C8245F">
        <w:rPr>
          <w:rFonts w:ascii="Times New Roman" w:hAnsi="Times New Roman"/>
          <w:sz w:val="28"/>
          <w:szCs w:val="28"/>
          <w:shd w:val="clear" w:color="auto" w:fill="FFFFFF"/>
        </w:rPr>
        <w:t xml:space="preserve"> школ»;</w:t>
      </w:r>
    </w:p>
    <w:p w:rsidR="00552B36" w:rsidRPr="00AE4DC5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Премия выплачивается в соответствии с приказом </w:t>
      </w:r>
      <w:r w:rsidR="00C8245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C6EAB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Преподавательская и иная работа руководителя в </w:t>
      </w:r>
      <w:r w:rsidR="00C8245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</w:rPr>
        <w:t>чреждении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являющейся местом его основной работы, допускается с согласия </w:t>
      </w:r>
      <w:r w:rsidR="00C8245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C6EAB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аботодателя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указываются размер и порядок оплаты труда (в том числе размер и порядок стимулирующих выплат) по совмещаемой должности.</w:t>
      </w:r>
    </w:p>
    <w:p w:rsidR="00552B36" w:rsidRPr="00C74684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C746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Базовые оклады (ставки)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заместителей руководителя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руководителя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>на 10-20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 ниже базового оклада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>(ставки) руководителя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BD57BB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заместителю директора по административно хозяйственной части</w:t>
      </w:r>
      <w:r w:rsidR="004604D2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30 процен</w:t>
      </w:r>
      <w:r w:rsidR="005E228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604D2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ов. </w:t>
      </w:r>
      <w:r w:rsidRPr="00C746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Базовый оклад (ставка)</w:t>
      </w:r>
      <w:r w:rsidR="000C6EAB" w:rsidRPr="00C746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бухгалтера устанавливается приказом руководителя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20-30 процентов ниже базового оклада (ставки) руководителя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B36" w:rsidRPr="00C74684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21.Заместителю руководителя, главному бухгалтеру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>выплаты из стимулирующей части устанавливаются приказом руководителя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Положением и локальными актами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чреждения.</w:t>
      </w:r>
    </w:p>
    <w:p w:rsidR="00552B36" w:rsidRPr="00AE4DC5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36" w:rsidRPr="00AE4DC5" w:rsidRDefault="00552B36" w:rsidP="00552B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AE4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Другие вопросы оплаты труда</w:t>
      </w:r>
    </w:p>
    <w:p w:rsidR="00552B36" w:rsidRPr="0071227A" w:rsidRDefault="00552B36" w:rsidP="007B3BAD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52B36" w:rsidRPr="0071227A" w:rsidRDefault="007B3BAD" w:rsidP="004C75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22</w:t>
      </w:r>
      <w:r w:rsidR="0068290D" w:rsidRPr="0071227A">
        <w:rPr>
          <w:rFonts w:ascii="Times New Roman" w:hAnsi="Times New Roman"/>
          <w:sz w:val="28"/>
          <w:szCs w:val="28"/>
        </w:rPr>
        <w:t>.</w:t>
      </w:r>
      <w:r w:rsidR="0068290D" w:rsidRPr="0071227A">
        <w:rPr>
          <w:rFonts w:ascii="Times New Roman" w:hAnsi="Times New Roman" w:cs="Times New Roman"/>
          <w:sz w:val="28"/>
          <w:szCs w:val="28"/>
        </w:rPr>
        <w:t>Оплата труда работн</w:t>
      </w:r>
      <w:r w:rsidR="0071227A" w:rsidRPr="0071227A">
        <w:rPr>
          <w:rFonts w:ascii="Times New Roman" w:hAnsi="Times New Roman" w:cs="Times New Roman"/>
          <w:sz w:val="28"/>
          <w:szCs w:val="28"/>
        </w:rPr>
        <w:t>иков у</w:t>
      </w:r>
      <w:r w:rsidR="0068290D" w:rsidRPr="0071227A">
        <w:rPr>
          <w:rFonts w:ascii="Times New Roman" w:hAnsi="Times New Roman" w:cs="Times New Roman"/>
          <w:sz w:val="28"/>
          <w:szCs w:val="28"/>
        </w:rPr>
        <w:t>чреждений, подведомственных администрации местного самоуправления Правобережного района</w:t>
      </w:r>
      <w:r w:rsidR="004C7585" w:rsidRPr="0071227A">
        <w:rPr>
          <w:rFonts w:ascii="Times New Roman" w:hAnsi="Times New Roman" w:cs="Times New Roman"/>
          <w:sz w:val="28"/>
          <w:szCs w:val="28"/>
        </w:rPr>
        <w:t xml:space="preserve">, и не относящихся к образовательным и иным научным организациям, </w:t>
      </w:r>
      <w:r w:rsidR="00552B36" w:rsidRPr="0071227A">
        <w:rPr>
          <w:rFonts w:ascii="Times New Roman" w:hAnsi="Times New Roman" w:cs="Times New Roman"/>
          <w:sz w:val="28"/>
          <w:szCs w:val="28"/>
        </w:rPr>
        <w:t>осуществляется в соответствии с постановлением Правительства Республики Северная Осетия-Алания от</w:t>
      </w:r>
      <w:r w:rsidR="00552B36" w:rsidRPr="0071227A">
        <w:rPr>
          <w:rFonts w:ascii="Times New Roman" w:hAnsi="Times New Roman" w:cs="Times New Roman"/>
          <w:sz w:val="28"/>
          <w:szCs w:val="28"/>
        </w:rPr>
        <w:br/>
        <w:t xml:space="preserve">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 и иными нормативными правовыми актами Республики Северная</w:t>
      </w:r>
      <w:proofErr w:type="gramEnd"/>
      <w:r w:rsidR="00552B36" w:rsidRPr="00712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B36" w:rsidRPr="0071227A">
        <w:rPr>
          <w:rFonts w:ascii="Times New Roman" w:hAnsi="Times New Roman" w:cs="Times New Roman"/>
          <w:sz w:val="28"/>
          <w:szCs w:val="28"/>
        </w:rPr>
        <w:t>Осетия-Алания, регламентирующими оплату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Осетия-Алания.</w:t>
      </w:r>
      <w:proofErr w:type="gramEnd"/>
    </w:p>
    <w:p w:rsidR="00552B36" w:rsidRPr="00AE4DC5" w:rsidRDefault="007B3BAD" w:rsidP="00552B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52B36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выполнения работ, связанных с расширением объема оказываемых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C7585" w:rsidRPr="00AE4DC5">
        <w:rPr>
          <w:rFonts w:ascii="Times New Roman" w:hAnsi="Times New Roman"/>
          <w:color w:val="000000" w:themeColor="text1"/>
          <w:sz w:val="28"/>
          <w:szCs w:val="28"/>
        </w:rPr>
        <w:t>чреждением</w:t>
      </w:r>
      <w:r w:rsidR="004C7585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36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услуг,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C7585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чреждение </w:t>
      </w:r>
      <w:r w:rsidR="00552B36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552B36" w:rsidRPr="00AE4DC5" w:rsidRDefault="007B3BAD" w:rsidP="004C758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552B36" w:rsidRPr="00AE4DC5" w:rsidRDefault="00552B36" w:rsidP="004C758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Условия выплаты и размер материальной помощи устанавливаются локальным нормативным актом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C7585"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с учетом мнения представительного органа работников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C7585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или (и) коллективным договором, соглашением.</w:t>
      </w:r>
    </w:p>
    <w:p w:rsidR="00552B36" w:rsidRPr="00AE4DC5" w:rsidRDefault="00552B36" w:rsidP="004C758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552B36" w:rsidRPr="00AE4DC5" w:rsidRDefault="004C7585" w:rsidP="004C7585">
      <w:pPr>
        <w:pStyle w:val="a8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B3BAD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. Условия оплаты труда работников 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чреждения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, не урегулированные настоящим Положением, определяются</w:t>
      </w:r>
      <w:r w:rsidR="0071227A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чреждениями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 в соответствии с </w:t>
      </w:r>
      <w:hyperlink r:id="rId10" w:history="1">
        <w:r w:rsidR="00552B36" w:rsidRPr="00AE4DC5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трудовым законодательством</w:t>
        </w:r>
      </w:hyperlink>
      <w:r w:rsidR="0071227A">
        <w:rPr>
          <w:rFonts w:ascii="Times New Roman" w:hAnsi="Times New Roman"/>
          <w:color w:val="000000" w:themeColor="text1"/>
          <w:sz w:val="28"/>
          <w:szCs w:val="28"/>
        </w:rPr>
        <w:t xml:space="preserve"> и по согласованию с У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чредителем. </w:t>
      </w:r>
    </w:p>
    <w:p w:rsidR="00552B36" w:rsidRPr="00AE4DC5" w:rsidRDefault="00552B36" w:rsidP="004C7585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552B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4338" w:rsidRPr="00AE4DC5" w:rsidRDefault="00FE4338" w:rsidP="001E5359">
      <w:pPr>
        <w:tabs>
          <w:tab w:val="left" w:pos="1134"/>
        </w:tabs>
        <w:rPr>
          <w:rFonts w:ascii="Times New Roman" w:hAnsi="Times New Roman"/>
          <w:color w:val="000000" w:themeColor="text1"/>
          <w:sz w:val="28"/>
          <w:szCs w:val="28"/>
        </w:rPr>
      </w:pPr>
    </w:p>
    <w:sectPr w:rsidR="00FE4338" w:rsidRPr="00AE4DC5" w:rsidSect="008C49F4">
      <w:pgSz w:w="11906" w:h="16838"/>
      <w:pgMar w:top="568" w:right="707" w:bottom="709" w:left="1276" w:header="709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73" w:rsidRDefault="00D71073" w:rsidP="00EA4AE2">
      <w:pPr>
        <w:spacing w:after="0" w:line="240" w:lineRule="auto"/>
      </w:pPr>
      <w:r>
        <w:separator/>
      </w:r>
    </w:p>
  </w:endnote>
  <w:endnote w:type="continuationSeparator" w:id="0">
    <w:p w:rsidR="00D71073" w:rsidRDefault="00D71073" w:rsidP="00EA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73" w:rsidRDefault="00D71073" w:rsidP="00EA4AE2">
      <w:pPr>
        <w:spacing w:after="0" w:line="240" w:lineRule="auto"/>
      </w:pPr>
      <w:r>
        <w:separator/>
      </w:r>
    </w:p>
  </w:footnote>
  <w:footnote w:type="continuationSeparator" w:id="0">
    <w:p w:rsidR="00D71073" w:rsidRDefault="00D71073" w:rsidP="00EA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">
    <w:nsid w:val="1B414395"/>
    <w:multiLevelType w:val="hybridMultilevel"/>
    <w:tmpl w:val="1BB8D01E"/>
    <w:lvl w:ilvl="0" w:tplc="DEA27078">
      <w:start w:val="4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9402CC"/>
    <w:multiLevelType w:val="multilevel"/>
    <w:tmpl w:val="1706A0EA"/>
    <w:lvl w:ilvl="0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  <w:rPr>
        <w:rFonts w:cs="Times New Roman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2D10D86"/>
    <w:multiLevelType w:val="hybridMultilevel"/>
    <w:tmpl w:val="6A4EA7A6"/>
    <w:lvl w:ilvl="0" w:tplc="EF58BD72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1927C3"/>
    <w:multiLevelType w:val="hybridMultilevel"/>
    <w:tmpl w:val="68AC1196"/>
    <w:lvl w:ilvl="0" w:tplc="FD4E4B4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2A2CD9"/>
    <w:multiLevelType w:val="hybridMultilevel"/>
    <w:tmpl w:val="EC3C4158"/>
    <w:lvl w:ilvl="0" w:tplc="4F70131E">
      <w:start w:val="1"/>
      <w:numFmt w:val="decimal"/>
      <w:lvlText w:val="%1."/>
      <w:lvlJc w:val="left"/>
      <w:pPr>
        <w:ind w:left="156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8F5"/>
    <w:rsid w:val="000007D3"/>
    <w:rsid w:val="00031829"/>
    <w:rsid w:val="0007545C"/>
    <w:rsid w:val="000C6CB8"/>
    <w:rsid w:val="000C6EAB"/>
    <w:rsid w:val="0010125D"/>
    <w:rsid w:val="00110840"/>
    <w:rsid w:val="00157B36"/>
    <w:rsid w:val="0016307E"/>
    <w:rsid w:val="00167C67"/>
    <w:rsid w:val="00177609"/>
    <w:rsid w:val="00185503"/>
    <w:rsid w:val="001932A2"/>
    <w:rsid w:val="001B211C"/>
    <w:rsid w:val="001D09DC"/>
    <w:rsid w:val="001E5359"/>
    <w:rsid w:val="001E6E13"/>
    <w:rsid w:val="001F1C68"/>
    <w:rsid w:val="00200FCC"/>
    <w:rsid w:val="00216DB3"/>
    <w:rsid w:val="0023143C"/>
    <w:rsid w:val="0023578A"/>
    <w:rsid w:val="002406C8"/>
    <w:rsid w:val="00251CBC"/>
    <w:rsid w:val="00253814"/>
    <w:rsid w:val="00313A3A"/>
    <w:rsid w:val="00352095"/>
    <w:rsid w:val="003570FA"/>
    <w:rsid w:val="00367E6E"/>
    <w:rsid w:val="00426511"/>
    <w:rsid w:val="004604D2"/>
    <w:rsid w:val="00487CBF"/>
    <w:rsid w:val="004C2F10"/>
    <w:rsid w:val="004C7585"/>
    <w:rsid w:val="004F67CA"/>
    <w:rsid w:val="00523092"/>
    <w:rsid w:val="00523ED7"/>
    <w:rsid w:val="005273E9"/>
    <w:rsid w:val="0054445C"/>
    <w:rsid w:val="005528F5"/>
    <w:rsid w:val="00552B36"/>
    <w:rsid w:val="005E228B"/>
    <w:rsid w:val="0060147E"/>
    <w:rsid w:val="006803E8"/>
    <w:rsid w:val="0068290D"/>
    <w:rsid w:val="0069337A"/>
    <w:rsid w:val="006B0077"/>
    <w:rsid w:val="006E0D70"/>
    <w:rsid w:val="007023CC"/>
    <w:rsid w:val="0071227A"/>
    <w:rsid w:val="0073412F"/>
    <w:rsid w:val="00735926"/>
    <w:rsid w:val="00736202"/>
    <w:rsid w:val="00755718"/>
    <w:rsid w:val="0079099E"/>
    <w:rsid w:val="007A7FC8"/>
    <w:rsid w:val="007B3BAD"/>
    <w:rsid w:val="007C68C1"/>
    <w:rsid w:val="007D02C8"/>
    <w:rsid w:val="007F5104"/>
    <w:rsid w:val="008101AC"/>
    <w:rsid w:val="00870E24"/>
    <w:rsid w:val="00882211"/>
    <w:rsid w:val="00897631"/>
    <w:rsid w:val="008C49F4"/>
    <w:rsid w:val="008F1515"/>
    <w:rsid w:val="009278D0"/>
    <w:rsid w:val="009B1CCB"/>
    <w:rsid w:val="009B33C4"/>
    <w:rsid w:val="009E2B1B"/>
    <w:rsid w:val="009F4AAC"/>
    <w:rsid w:val="00A07D11"/>
    <w:rsid w:val="00A3410E"/>
    <w:rsid w:val="00A41D25"/>
    <w:rsid w:val="00A77BB2"/>
    <w:rsid w:val="00AC1435"/>
    <w:rsid w:val="00AE4DC5"/>
    <w:rsid w:val="00AF29E0"/>
    <w:rsid w:val="00B025BB"/>
    <w:rsid w:val="00B0305C"/>
    <w:rsid w:val="00B04BBA"/>
    <w:rsid w:val="00B06AE9"/>
    <w:rsid w:val="00B73A6E"/>
    <w:rsid w:val="00B82A65"/>
    <w:rsid w:val="00BA214B"/>
    <w:rsid w:val="00BD57BB"/>
    <w:rsid w:val="00C15FE0"/>
    <w:rsid w:val="00C60613"/>
    <w:rsid w:val="00C66541"/>
    <w:rsid w:val="00C66E98"/>
    <w:rsid w:val="00C74684"/>
    <w:rsid w:val="00C8245F"/>
    <w:rsid w:val="00CB63BE"/>
    <w:rsid w:val="00CC2AA6"/>
    <w:rsid w:val="00CC387F"/>
    <w:rsid w:val="00CD31D3"/>
    <w:rsid w:val="00CE42FD"/>
    <w:rsid w:val="00D56661"/>
    <w:rsid w:val="00D63326"/>
    <w:rsid w:val="00D71073"/>
    <w:rsid w:val="00DB402F"/>
    <w:rsid w:val="00E14B40"/>
    <w:rsid w:val="00E2122D"/>
    <w:rsid w:val="00EA4AE2"/>
    <w:rsid w:val="00EB6FD9"/>
    <w:rsid w:val="00EC5C2D"/>
    <w:rsid w:val="00EC6491"/>
    <w:rsid w:val="00F1328F"/>
    <w:rsid w:val="00F351C0"/>
    <w:rsid w:val="00F51EEF"/>
    <w:rsid w:val="00F93539"/>
    <w:rsid w:val="00FE376C"/>
    <w:rsid w:val="00F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28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528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528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528F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528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528F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5528F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528F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528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8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28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28F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28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28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528F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528F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528F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528F5"/>
    <w:rPr>
      <w:rFonts w:ascii="Arial" w:eastAsia="Times New Roman" w:hAnsi="Arial" w:cs="Arial"/>
    </w:rPr>
  </w:style>
  <w:style w:type="character" w:customStyle="1" w:styleId="a3">
    <w:name w:val="Название Знак"/>
    <w:link w:val="a4"/>
    <w:locked/>
    <w:rsid w:val="005528F5"/>
    <w:rPr>
      <w:sz w:val="24"/>
      <w:lang w:eastAsia="ru-RU"/>
    </w:rPr>
  </w:style>
  <w:style w:type="paragraph" w:styleId="a4">
    <w:name w:val="Title"/>
    <w:basedOn w:val="a"/>
    <w:link w:val="a3"/>
    <w:qFormat/>
    <w:rsid w:val="005528F5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Название Знак1"/>
    <w:basedOn w:val="a0"/>
    <w:uiPriority w:val="10"/>
    <w:rsid w:val="0055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с отступом Знак"/>
    <w:link w:val="a6"/>
    <w:locked/>
    <w:rsid w:val="005528F5"/>
    <w:rPr>
      <w:rFonts w:ascii="Calibri" w:hAnsi="Calibri"/>
    </w:rPr>
  </w:style>
  <w:style w:type="paragraph" w:styleId="a6">
    <w:name w:val="Body Text Indent"/>
    <w:basedOn w:val="a"/>
    <w:link w:val="a5"/>
    <w:rsid w:val="005528F5"/>
    <w:pPr>
      <w:spacing w:after="120"/>
      <w:ind w:left="283"/>
    </w:pPr>
    <w:rPr>
      <w:rFonts w:eastAsiaTheme="minorHAnsi" w:cstheme="minorBidi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5528F5"/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5528F5"/>
    <w:rPr>
      <w:i/>
      <w:iCs/>
    </w:rPr>
  </w:style>
  <w:style w:type="paragraph" w:styleId="a8">
    <w:name w:val="No Spacing"/>
    <w:uiPriority w:val="1"/>
    <w:qFormat/>
    <w:rsid w:val="005528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8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04B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04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04B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04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A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4AE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52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552B36"/>
    <w:rPr>
      <w:rFonts w:cs="Times New Roman"/>
      <w:b w:val="0"/>
      <w:color w:val="106BBE"/>
    </w:rPr>
  </w:style>
  <w:style w:type="paragraph" w:customStyle="1" w:styleId="ConsPlusCell">
    <w:name w:val="ConsPlusCell"/>
    <w:uiPriority w:val="99"/>
    <w:rsid w:val="00FE4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FE4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4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54F6-8811-4999-B486-B84753A3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ULTRA</cp:lastModifiedBy>
  <cp:revision>7</cp:revision>
  <cp:lastPrinted>2022-01-31T08:12:00Z</cp:lastPrinted>
  <dcterms:created xsi:type="dcterms:W3CDTF">2022-01-26T15:44:00Z</dcterms:created>
  <dcterms:modified xsi:type="dcterms:W3CDTF">2022-03-02T18:14:00Z</dcterms:modified>
</cp:coreProperties>
</file>