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1" w:rsidRPr="00276A5B" w:rsidRDefault="002327D1" w:rsidP="002327D1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 xml:space="preserve">Азиева Дзерасса Хазбиевна </w:t>
      </w:r>
    </w:p>
    <w:p w:rsidR="002327D1" w:rsidRPr="00276A5B" w:rsidRDefault="002327D1" w:rsidP="002327D1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76A5B">
        <w:rPr>
          <w:rStyle w:val="c7"/>
          <w:iCs/>
          <w:color w:val="000000"/>
          <w:sz w:val="28"/>
          <w:szCs w:val="28"/>
        </w:rPr>
        <w:t>воспитатель МБДОУ ДС с. Батако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7D1" w:rsidRPr="002B1D38" w:rsidRDefault="002327D1" w:rsidP="002327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D38">
        <w:rPr>
          <w:rFonts w:ascii="Times New Roman" w:hAnsi="Times New Roman" w:cs="Times New Roman"/>
          <w:b/>
          <w:sz w:val="32"/>
          <w:szCs w:val="32"/>
        </w:rPr>
        <w:t xml:space="preserve"> «Роль игры при подготовке детей к школе»</w:t>
      </w:r>
    </w:p>
    <w:p w:rsidR="002327D1" w:rsidRDefault="002327D1" w:rsidP="00232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2327D1" w:rsidRDefault="002327D1" w:rsidP="002327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 - ведущая для ребенка дошкольного возраста. В игре ребенок примеряет на себя новые роли, учится жизни. Недооценивать значение игры в развитии дошкольника нельзя. Ведь учебная деятельность формируется только с семи лет. А значит, для того чтобы научить ребенка чему-то новому, надо учить его в игре. Учите детей играть! Как часто родители слышат от ребенка: «Поиграй со мной, ну пожалуйста!». И какую радость он испытывает, когда мама или папа, оторвавшись наконец от бесконечных дел и забот, соглашаются побыть пациентом в больнице, покупателем в супермаркете или клиентом в парикмахерской.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для ребенка - это не только удовольствие и радость. Это мир, в котором он живет, через который постигает жизнь, учится строить взаимоотношения с другими людьми. С помощью игры можно развивать память, внимание, мышление, воображение - психические функции, необходимые для успешного обучения в школе, благополучной адаптации в новом детском коллективе. «Именно в игре проявляются разные стороны личности ребенка, удовлетворяются многие интеллектуальные и эмоциональные потребности, складывается характер, - пишет Б.В. Никитин. - Что бы вы ни делали, к чему бы ни стремились, окунитесь в мир детства так, как, по вашим представлениям, купается в нем ваш ребенок. И надо это сделать быстрее, иначе можно опоздать на целую жизнь».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имеет самое непосредственное отношение к подготовке к школе. В ней есть все, что необходимо для полноценного развития ребенка. И в этом ее незаменимое значение. В играх ребенок формируется как активный деятель: он определяет замысел и воплощает его в игровом сюжете. Он по своему усмотрению вносит коррективы в игровые планы, самостоятельно входит в контакты со сверстниками, пробует свои силы и возможности. Самостоятельность, активность, саморегуляция - важнейшие характеристики свободной игровой деятельности — играют неоценимую роль в формировании личности будущего школьника. Если сюжетно-ролевые игры оказывают более широкое общеразвивающее влияние на личность дошкольника, то игры с правилами (дидактические игры) самым непосредственным образом связаны с предстоящей учебной деятельностью и поведением учащихся. В играх с правилами происходит своеобразное моделирование, проигрывание ребенком ситуаций и действий, в значительной степени приближенных к будущей учебной деятельности. В любой дидактической игре всегда есть игровая задача, которую ребенку следует понять и принять (узнать, каких предметов больше, убрать лишние игрушки, найти одинаковые и т.п.); чтобы ее решить, необходимо выполнить определенные действия (сравнить, проанализировать, измерить, сосчитать). Многие игры с правилами, например настольно-печатные, требуют от ребенка довольно сложных действий, выполнения одновременно нескольких условий, в таких играх развивается и необходимая будущему школьнику произвольность поведения и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от дошкольного детства, где доминирует игра, к школьной жизни, где основной деятельностью является учеба, должен быть педагогически продуманным. Изучение развития детей показывает, что в игре эффективнее, чем в других видах деятельности,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развиваются все психические процессы. Л.С.Выготский, рассматривая роль игры в психическом развитии ребенка, отмечал, что в связи с переходом в школу игра не только не исчезает, но наоборот, она пропитывает собой всю деятельность ученика. «В школьном возрасте, – говорит он, – игра не умирает, а проникает в отношение к действительности. Она имеет свое внутреннее продолжение в школьном обучении и труде…». Игровая деятельность может иметь место на любом этапе учебно-познавательной деятельности при подготовке ребенка к школе.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форма организации занятий помогает детям легко включиться в познавательную деятельность, благоприятствует многогранному раскрытию личности, развивает ее способности, сплачивает детей на основе общих замыслов и интересов. Успешное применение игры в организации познавательной деятельности в значительной мере связано с творчеством самого педагога, его умения «подать» игру, направить инициативу детей и их творческую активность.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является одной из универсальных педагогических технологий, которые с успехом применяются в работе с любой возрастной группой учащихся, особенно с детьми 5-6 лет. Они могут быть использованы на любом занятии и во внеклассной работе. Интересная и содержательная игровая деятельность детей обеспечивает при условии использования разнообразных игр: подвижных, дидактических, сюжетно-ролевых, игр – драматизации, игр-путешествий и т.д.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игра - вид деятельности детей, заключающийся в воспроизведении действий взрослых и отношений между ними, направленный на ориентировку и познание предметной и социальной действительности, одно из средств физического, психического, умственного и нравственного воспитания детей. Наблюдая за игрой, можно многое сказать об уровне развития ребенка в целом. Каждая игра – это общение ребенка с окружающими. В логических играх воспитывается сознательная дисциплина, ребенок приучается к соблюдению правил, справедливости, умению контролировать свои поступки, радоваться успехам других, стойко переносить свои неудачи. Если ребенок  пассивен, не проявляет интереса к играм, если они стереотипны и примитивны по содержанию, это серьезный сигнал неблагополучия в развитии ребенка.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Знакомясь с математическими понятиями, малыш учится анализировать, сравнивать, обобщать, группировать, а также планировать свои действия, осуществлять решение в соответствии с заданными правилами и алгоритмами, проверять результат своих действий. У него развивается мышление, внимание, память, творческая активность и речь.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включить в игровое пространство, В игре ребенок начинает незаметно для себя решать учебные задачи.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 ребенок был умным, веселым, дружелюбным и уверенным в себе, не обязательно ему читать лекцию на эту тему (да и не действенно это), надо просто играть в полезные для его возраста игры.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это максимально свободная от всякого принуждения деятельность, находящаяся во власти эмоций, в которой ребенок раньше всего учится управлять своим поведением и регулировать его в соответствии с общепринятыми правилами и нормами. Свобода в игре существует только в пределах взятой на себя роли. Эти ограничения ребенок берет на себя добровольно, по собственному желанию, и это доставляет ему удовольствие.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упорядочивает не только поведение ребенка, но и его внутреннюю жизнь, делая ее более осмысленной и осознанной.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важных задач родителя — научить ребенка проигрывать. Известно, что некоторые дети не переносят проигрышей: плачут, устраивают сцены, отказываются играть. Не стоит в таких случаях жалеть ребенка, идти у него на поводу, стараться нарочно проиграть. Ведь игра - это прообраз жизненных ситуаций, где будут соревнование, соперничество и, конечно, возможные проигрыши.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игра с ребенком готовит его к жизни. Через игру он может понять, что, во-первых, его не всегда ждет успех; во-вторых, что для успеха надо работать, думать и много знать; в-третьих, проигрыш еще не конец света. Если ваш ребенок особенно чувствительный, то поговорите с ним заранее. Отметьте, что каждый из нас будет время от времени проигрывать, и тогда каждый может поделиться своими огорчениями, а другой может ему посочувствовать.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хочется вспомнить предупреждение мудрого В. Даля о том, что игра не доведет до добра, если ее пустить на самотек. Давайте помнить, что игрушка для детей – не просто забава, времяпровождение, а культурное орудие, с помощью которого он осваивает, огромный, сложный мир, постигает законы человеческих взаимоотношений и вечные истины.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самая привлекательная деятельность для дошкольника и является ведущей в дошкольном детстве.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школе заключается не в том, чтобы научиться читать и писать. Многие родители думают, что чем раньше ребенок начнет писать, тем развитее он будет. Но это абсолютно неверное представление. Письмо - это навык, который практически ничего не дает для личностного развития, для мотивации. Лучшая подготовка к школе - это нормально прожитые детские годы.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психологов, успешностью в обучении отличаются те дети, которые исчерпали возможности развития в рамках дошкольного возраста с его ведущей деятельностью – ролевой игрой. А «ненаигравшиеся» дети характеризуются худшей успеваемостью, несформированностью  мотивов учебы и в целом познания, быстро утрачивают интерес к школе.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развивать качества ребенка, ориентированного на обучение: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первую очередь у него должна быть сформирована учебная мотивация, учебный мотив - он должен хотеть учиться;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успешного обучения в школе у ребенка должны быть сформированы навыки построения внутреннего плана действий в рамках предстоящих задач, игры, поведения, т.е. способность действовать в уме;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важно, чтобы ребенок обладал достаточным запасом общих и практических знаний;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необходимым качеством является произвольность деятельности, т.е. умение (опыт) подчинять свои действия правилам, которые устанавливает воспитатель (учитель), взрослый;</w:t>
      </w:r>
      <w:proofErr w:type="gramEnd"/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активность и инициативность.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качества являются стержневыми для формирования личности, они формируются не на занятиях, им нельзя «научить» ребенка.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родители предпочитают отдавать ребенка на занятия, которые проводятся по школьному типу и на учебном материале.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Учебная деятельность – преимущественно деятельность индивидуальная.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обращают внимание на то, чтобы класс формировался как коллектив. Формирование детского коллектива начинается в дошкольном детстве, в совместной деятельности детей. И игра при этом имеет первостепенное значение. В игре ребенок не только учится прислушиваться к партнеру, ориентироваться на его интересы и особенности, но и учится смотреть на себя глазами «другого», корректируя собственное поведение, подчиняя свое желание общим интересам.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заметны «домашние» дети, не получившие в достаточном объеме совместного игрового опыта. В результате такой ребенок,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дорвавшись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до сверстников, либо полностью отдается игре и общению, либо с трудом устанавливает отношения с одноклассниками, требуя признания своей исключительности или же полностью, перекладывает всю инициативу на других (как это было в семье). То есть задачи, не решенные в дошкольном детстве, переносятся на школьный возраст. При этом начинает страдать учебная деятельность – ведущая в этом возрасте. Те дети, у которых игровая деятельность не сформирована, обычно не испытывают потребности в переходе к новой ведущей деятельности – учебной. 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необходимо учитывать, что дети дошкольного возраста не способны к целенаправленной учебной деятельности, поэтому надежды на то, что они осознанно будут что-то учить в 3-4 года – это верх оптимизма! Да, они могут выучить названия времен года, месяцев, и даже несколько слов на иностранном языке, но применить свои знания на практике не в состоянии. Если у дошкольника спросить, какой сейчас месяц – он вряд ли сможет ответить, несмотря на то, что учил его название. Таким образом, знания, полученные дошкольником в рамках «учебной деятельности» становятся оторванными от жизни – что приводит лишь к нервному и умственному истощению ребенка и обессиливанию педагогов и родителей.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сейчас могут посетовать на лень малыша, но это не так. Ребенок не может все это выучить и применить не потому, что он не старается или ленив,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он ребенок – и он ещё не в силах «прыгнуть выше головы».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от такого интенсивного раннего развития ни ребенок, ни родители не приобретают ничего положительного, а вот минусов – хоть отбавляй! Прежде всего, психологи в один голос отмечают, что современные дошкольники абсолютно не умеют играть самостоятельно, у них плохо развито воображение и умение находить нестандартные решения к различным задачам. Именно поэтому сейчас в детских садах основное время детей занято различными развивающими упражнениями и обучающими занятиями, а когда им дают время для игр – начинают возиться, толкаться, драться – то есть делать все, что угодно, но не играть в привычном понимании этого слова.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как ни парадоксально, но ребенок, интенсивно готовящийся к школе, уже теряет всякое желание идти в эту самую школу – потому что усталость и разочарование накапливаются – и продолжать эту «каторгу», конечно, у малыша нет никакого желания.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игра подчиняется каким-то правилам – поэтому игровая деятельность еще и помогает детям учиться придерживаться каких-то правил. Конечно, Вы сейчас можете возразить, что в процессе обучения, а особенно в школе, также нужно придерживаться определенных правил. Это верно, но различие состоит в том, что школьные правила установлены кем-то – и ребенок подчиняется им просто потому что надо, а правила в игре устанавливаются им же самим, по собственному желанию – и здесь он выступает творцом и добровольным (а не по принуждению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сполнителем. Не зря психологи и педагоги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утверждают, что игра развивает воображение, логическое мышление, способность мыслить нестандартно. Игра также помогает ребенку научиться организовывать свою деятельность, не ожидая подсказки извне (чем грешат современные дети), развивает любознательность и самостоятельность.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дома вместе с детьми, важно соблюдать несколько условий: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четко и выразительно разъяснять детям задачу и правила игры;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-· занимать в игре позицию равноправного партнера. Сопереживать играющим, живо и эмоционально реагировать на ход игры, проявлять интерес к действиям ребенка;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-· во время игры давать ребенку возможность быть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участника, так и ведущего;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-· варьировать задания и правила игры, развивая способность произвольно перестраивать свое поведение в соответствии с изменением игрового содержания;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-· обязательно поощрять победителя игры.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какие же игры советуют педагоги?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Сюжетно-ролевые игры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ним относятся те самые игры «во врача», «дочки-матери» и тому подобные. Такие игры отражают действительность и позволяют детям копировать взаимоотношения между людьми во взрослом мире. Ребенок же берет на себя какую-то роль какого-то взрослого, начинает действовать, отчасти копируя увиденное поведение, отчасти добавляя что-то свое.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 игры развивают самостоятельность, являются первым опытом «взрослой жизни» малыша, они помогают познавать окружающий мир и, отталкиваясь от увиденного в реальности, под воздействием собственной фантазии, создавать новые модели поведения.</w:t>
      </w:r>
      <w:proofErr w:type="gramEnd"/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сюжетно-ролевых игр есть свои характерные особенности: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форма активного отражения ребенком повседневной жизни взрослых людей;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 игра предполагает комплексные действия, а не отдельные – одинаковые и периодически повторяющиеся (как письмо или чтение);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 таких игр меняется с течением времени – то, во что играли дети 20 лет назад, и то, во что они играют сейчас – две большие разницы;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сюжетно-ролевая игра предполагает творческое отражение действительности ребенком;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такая игра способствует познанию малышом окружающего мира и развитию познавательных способностей и любознательности;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такая игра предполагает не пустое заучивание чего-то, а применение своих знаний не практике;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правило, в такие игры можно играть только коллективно, поэтому эта деятельность способствует развитию коммуникативных навыков ребенка;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изначальный сценарий сюжетно-ролевой игры может измениться в процессе его реализации, что способствует развитию творческих способностей малыша и его способности ориентироваться и выбирать нестандартные пути решения.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Разгадывание кроссвордов, загадок и ребусов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игры помогают развивать у ребенка логические мышления, познавательные способности и, опять же, учат применять полученные знания на практике. Детский ребус – это, наверное, наиболее популярная форма загадок для маленьких детей, развивающая не только логическое мышление, но и творческую фантазию.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Обычные детские загадки и кроссворды в игровой форме помогут ребенку улучшить свой словарный запас, развить память и образное мышление. Кроме того, разгадывание загадок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позволяет развить смекалку, наблюдательность, воображение и нестандартное мышление ребенка.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Игры-соревнования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считают, что именно в играх-соревнованиях у детей развивается стремление к успеху и возможности стать первым.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Конструкторская игра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вид игры больше подходит для детей старшего дошкольного возраста, когда моторика у них уже хорошо развита, и они уже могут что-то сконструировать. С помощью различных конструкторов и сборных моделей у детей формируются элементарные трудовые умения и навыки, они познают физические свойства предметов, и у них развивается практические мышление. В результате конструирования у малыша развивается воображение и образное мышление, он учится планировать свои действия в определенной последовательности.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Игра-драматизация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сути, эта игра подразумевает заучивание малышом слов роли, точная передача чувств и эмоций героя. Она развивает нравственные черты малыша, учит его различать эмоции и уметь их передавать. Основой для сюжета такой игры может стать любое литературное произведение, конечно, не представляющее большой сложности для маленького ребенка.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игра предполагает какой-то результат, обучение чему-то, развитие чего-то.  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в играх с детьми фольклор: потешки, прибаутки, считалки, скороговорки, загадки, пословицы, сказки. Это  сокровищница русской народной речи и мудрости.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о подвижных и спортивных играх. Они развивают не только силу, ловкость и другие физические качества, но и внимание, мышление, воображение.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Значительную часть времени мамы проводят на кухне. Постарайтесь использовать это время для общения с ребенком.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параллельно готовя, предложите поиграть в игры  «Большой — маленький», «Какого цвета», «Придумай слово»;  сочинить с вами сказку, сосчитать предметы на кухне, придумать задачу, посоревноваться в скороговорках и т. д.</w:t>
      </w:r>
      <w:proofErr w:type="gramEnd"/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играть в шашки (шахматы). Эти игры развивают логическое мышление, пространственное воображение, внимание, память, умение прогнозировать свои действия и проверять правильность  их выбора.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Обогащайте совместные прогулки на природе или прогулки по городу игровыми познавательными моментами. Изучайте окружающий мир вместе с детьми. Совместно разгадывайте тайны, придумывайте викторины, загадки, учите быть наблюдательными.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детьми изучайте историю семьи, своей фамилии. Превратите это в увлекательную игру создания своей родословной.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много книг и брошюр, рассказывающих о различных играх. Родитель может выбрать игру по своему вкусу, но обратите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них, которые: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формируют внимание, память, сосредоточенность («Кто ушёл?», «Что изменилось?», «Что спрятали?», «Какой картинки не хватает?», «Сделай так же»);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развивают детские представления о качествах и свойствах предметов («Что из чего сделано», «Магазин «Ткани»», «Угадай на ощупь», «Угадай на вкус», «Найди такой же предмет» (по цвету, величине, форме);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развивают логическое мышление («Что сначала, что потом», «Времена года», шашки, шахматы, «Сравни по величине») и речь («Слова наоборот», «Синонимы», «Придумывание стихов»).</w:t>
      </w:r>
      <w:proofErr w:type="gramEnd"/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Несколько советов, как организовать игру: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Никогда не отказывайтесь поиграть с ребёнком, даже если вам некогда. Обязательно находите (лучше заранее) время для совместной игры.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Подбирайте игры не слишком трудные, но и не слишком лёгкие, так как интерес падает в том и в другом случае.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Подробно объясняйте правила игры. Будьте объективны в оценке игрового результата. Поддерживайте ребёнка, если игра «не клеится», хвалите за честное стремление к победе.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Придумывайте новые игры вместе с ребёнком. Дайте ему возможность самому придумывать разные варианты одной игры.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Занимаясь дома с ребёнком,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берите себе роль ученика, а не учителя.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Превратитесь в совсем глупенького, не понимающего первоклашку и задавайте ребёнку различные вопросы (Почему?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Зачем?). </w:t>
      </w:r>
      <w:proofErr w:type="gramEnd"/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значит игра для дошкольника? Значит она для него очень многое. Именно в игре формируются личностные черты ребенка, именно с помощью игры он учится коммуникабельности, учится проявлять свои способности, начинает стремиться к успеху, учится самостоятельно получать знания и находить решения. Кроме того, ребенок, который в детстве играл в различные игры, более уверен в себе, у него хорошо развито воображение и любознательность и умение придерживаться определенных правил. Все эти качества, несомненно, помогут ему в дальнейшей жизни намного больше, чем бездумно выученные несколько слов на английском языке или умение считать до 100 и обратно в трехлетнем возрасте!</w:t>
      </w:r>
    </w:p>
    <w:p w:rsidR="002327D1" w:rsidRDefault="002327D1" w:rsidP="0023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ребенка к школе — это непростой процесс, но веселые игры помогут сделать его более приятным и легким. Поэтому старайтесь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играть с будущим школьником, и на свои первые в жизни уроки он пойдет с удовольствием!</w:t>
      </w:r>
    </w:p>
    <w:p w:rsidR="002327D1" w:rsidRDefault="002327D1" w:rsidP="002327D1"/>
    <w:p w:rsidR="001C1B9C" w:rsidRDefault="001C1B9C">
      <w:bookmarkStart w:id="0" w:name="_GoBack"/>
      <w:bookmarkEnd w:id="0"/>
    </w:p>
    <w:sectPr w:rsidR="001C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14"/>
    <w:rsid w:val="001C1B9C"/>
    <w:rsid w:val="002327D1"/>
    <w:rsid w:val="0071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3139</Words>
  <Characters>17895</Characters>
  <Application>Microsoft Office Word</Application>
  <DocSecurity>0</DocSecurity>
  <Lines>149</Lines>
  <Paragraphs>41</Paragraphs>
  <ScaleCrop>false</ScaleCrop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2022-03-22T09:04:00Z</dcterms:created>
  <dcterms:modified xsi:type="dcterms:W3CDTF">2022-03-22T09:04:00Z</dcterms:modified>
</cp:coreProperties>
</file>